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74" w:rsidRPr="001A2006" w:rsidRDefault="00CC6A74" w:rsidP="00921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Hlk525413417"/>
      <w:r w:rsidRPr="001A2006">
        <w:rPr>
          <w:rFonts w:ascii="Times New Roman" w:hAnsi="Times New Roman"/>
          <w:b/>
          <w:sz w:val="24"/>
          <w:szCs w:val="24"/>
          <w:lang w:val="ru-RU"/>
        </w:rPr>
        <w:t>Припрема за час руског језика</w:t>
      </w:r>
      <w:bookmarkEnd w:id="0"/>
    </w:p>
    <w:p w:rsidR="00270ECF" w:rsidRPr="001A2006" w:rsidRDefault="00270ECF" w:rsidP="00921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C475CE">
        <w:rPr>
          <w:rFonts w:ascii="Times New Roman" w:hAnsi="Times New Roman"/>
          <w:b/>
          <w:sz w:val="24"/>
          <w:szCs w:val="24"/>
          <w:lang w:val="ru-RU"/>
        </w:rPr>
        <w:t xml:space="preserve">Презиме и име наставника: </w:t>
      </w:r>
      <w:r w:rsidRPr="001A2006">
        <w:rPr>
          <w:rFonts w:ascii="Times New Roman" w:hAnsi="Times New Roman"/>
          <w:i/>
          <w:sz w:val="24"/>
          <w:szCs w:val="24"/>
          <w:lang w:val="ru-RU"/>
        </w:rPr>
        <w:t>Филиповић Олгица</w:t>
      </w: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C475CE">
        <w:rPr>
          <w:rFonts w:ascii="Times New Roman" w:hAnsi="Times New Roman"/>
          <w:b/>
          <w:sz w:val="24"/>
          <w:szCs w:val="24"/>
          <w:lang w:val="ru-RU"/>
        </w:rPr>
        <w:t>Учбеник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1A2006">
        <w:rPr>
          <w:rFonts w:ascii="Times New Roman" w:hAnsi="Times New Roman"/>
          <w:i/>
          <w:sz w:val="24"/>
          <w:szCs w:val="24"/>
          <w:lang w:val="ru-RU"/>
        </w:rPr>
        <w:t>«Орбита 2» Руски језик за основне школе, аутори: Предраг Пипер, Марина Петковић, Светлана Мирковић; Завод за уџбенике и наставна средства 2008., Београд;</w:t>
      </w: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i/>
          <w:sz w:val="24"/>
          <w:szCs w:val="24"/>
          <w:lang w:val="sr-Cyrl-RS"/>
        </w:rPr>
      </w:pPr>
      <w:r w:rsidRPr="00C475CE">
        <w:rPr>
          <w:rFonts w:ascii="Times New Roman" w:hAnsi="Times New Roman"/>
          <w:b/>
          <w:sz w:val="24"/>
          <w:szCs w:val="24"/>
          <w:lang w:val="ru-RU"/>
        </w:rPr>
        <w:t>Школа</w:t>
      </w:r>
      <w:r w:rsidRPr="001A2006">
        <w:rPr>
          <w:rFonts w:ascii="Times New Roman" w:hAnsi="Times New Roman"/>
          <w:sz w:val="24"/>
          <w:szCs w:val="24"/>
          <w:lang w:val="ru-RU"/>
        </w:rPr>
        <w:t>: «</w:t>
      </w:r>
      <w:r w:rsidRPr="001A2006">
        <w:rPr>
          <w:rFonts w:ascii="Times New Roman" w:hAnsi="Times New Roman"/>
          <w:i/>
          <w:sz w:val="24"/>
          <w:szCs w:val="24"/>
          <w:lang w:val="ru-RU"/>
        </w:rPr>
        <w:t>Свети Сава»</w:t>
      </w:r>
      <w:r w:rsidR="00CA1FB4" w:rsidRPr="001A2006">
        <w:rPr>
          <w:rFonts w:ascii="Times New Roman" w:hAnsi="Times New Roman"/>
          <w:i/>
          <w:sz w:val="24"/>
          <w:szCs w:val="24"/>
          <w:lang w:val="ru-RU"/>
        </w:rPr>
        <w:t>, Бајина Башта</w:t>
      </w: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C475CE">
        <w:rPr>
          <w:rFonts w:ascii="Times New Roman" w:hAnsi="Times New Roman"/>
          <w:b/>
          <w:sz w:val="24"/>
          <w:szCs w:val="24"/>
          <w:lang w:val="ru-RU"/>
        </w:rPr>
        <w:t>Коришћена литература</w:t>
      </w:r>
      <w:r w:rsidRPr="001A2006">
        <w:rPr>
          <w:rFonts w:ascii="Times New Roman" w:hAnsi="Times New Roman"/>
          <w:sz w:val="24"/>
          <w:szCs w:val="24"/>
          <w:lang w:val="ru-RU"/>
        </w:rPr>
        <w:t>:</w:t>
      </w: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1A2006">
        <w:rPr>
          <w:rFonts w:ascii="Times New Roman" w:hAnsi="Times New Roman"/>
          <w:i/>
          <w:sz w:val="24"/>
          <w:szCs w:val="24"/>
          <w:lang w:val="ru-RU"/>
        </w:rPr>
        <w:t>Р. Мароевич, Грамматика русского языка, Завод за уџбенике и наставна средства 1996., Београд; Вера Николић, Марија Межински, Методика наставе руског језика, Београд, 1996.</w:t>
      </w:r>
    </w:p>
    <w:p w:rsidR="00CC6A74" w:rsidRPr="00C475CE" w:rsidRDefault="002976EA" w:rsidP="00921764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C475CE">
        <w:rPr>
          <w:rFonts w:ascii="Times New Roman" w:hAnsi="Times New Roman"/>
          <w:b/>
          <w:sz w:val="24"/>
          <w:szCs w:val="24"/>
          <w:lang w:val="ru-RU"/>
        </w:rPr>
        <w:t>Сајтови</w:t>
      </w:r>
      <w:r w:rsidR="00CC6A74" w:rsidRPr="00C475C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C6A74" w:rsidRPr="001A2006" w:rsidRDefault="00C475CE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slovari</w:t>
        </w:r>
        <w:proofErr w:type="spellEnd"/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CC6A74" w:rsidRPr="001A2006" w:rsidRDefault="00C475CE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armoredpenguein</w:t>
        </w:r>
        <w:proofErr w:type="spellEnd"/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com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crossword</w:t>
        </w:r>
      </w:hyperlink>
    </w:p>
    <w:p w:rsidR="00CC6A74" w:rsidRPr="001A2006" w:rsidRDefault="00C475CE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sr-Cyrl-RS"/>
        </w:rPr>
      </w:pPr>
      <w:hyperlink r:id="rId8" w:history="1"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dic</w:t>
        </w:r>
        <w:proofErr w:type="spellEnd"/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academic</w:t>
        </w:r>
        <w:r w:rsidR="00CC6A74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C6A74" w:rsidRPr="001A2006">
          <w:rPr>
            <w:rStyle w:val="Hyperlink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2976EA" w:rsidRPr="001A2006" w:rsidRDefault="00C475CE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sr-Cyrl-RS"/>
        </w:rPr>
      </w:pPr>
      <w:hyperlink r:id="rId9" w:history="1">
        <w:r w:rsidR="002976EA" w:rsidRPr="001A2006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2976EA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976EA" w:rsidRPr="001A2006">
          <w:rPr>
            <w:rStyle w:val="Hyperlink"/>
            <w:rFonts w:ascii="Times New Roman" w:hAnsi="Times New Roman"/>
            <w:sz w:val="24"/>
            <w:szCs w:val="24"/>
          </w:rPr>
          <w:t>youtube</w:t>
        </w:r>
        <w:proofErr w:type="spellEnd"/>
        <w:r w:rsidR="002976EA" w:rsidRPr="001A200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2976EA" w:rsidRPr="001A2006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270ECF" w:rsidRPr="001A2006" w:rsidRDefault="00270ECF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sr-Cyrl-RS"/>
        </w:rPr>
      </w:pPr>
      <w:r w:rsidRPr="001A2006">
        <w:rPr>
          <w:rFonts w:ascii="Times New Roman" w:hAnsi="Times New Roman"/>
          <w:sz w:val="24"/>
          <w:szCs w:val="24"/>
          <w:lang w:val="sr-Cyrl-RS"/>
        </w:rPr>
        <w:t xml:space="preserve">Наставна средства: компјутер, </w:t>
      </w:r>
      <w:r w:rsidR="004135BA" w:rsidRPr="001A2006">
        <w:rPr>
          <w:rFonts w:ascii="Times New Roman" w:hAnsi="Times New Roman"/>
          <w:sz w:val="24"/>
          <w:szCs w:val="24"/>
          <w:lang w:val="sr-Cyrl-RS"/>
        </w:rPr>
        <w:t>пројектор, уџбеник, укрштенице, радна свеска.</w:t>
      </w:r>
    </w:p>
    <w:p w:rsidR="002976EA" w:rsidRPr="001A2006" w:rsidRDefault="002976EA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135BA" w:rsidRPr="001A2006" w:rsidRDefault="004135BA" w:rsidP="00921764">
      <w:pPr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C6A74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30CB9" w:rsidRPr="001A2006" w:rsidRDefault="00CC6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 w:rsidR="002976EA" w:rsidRPr="001A2006">
        <w:rPr>
          <w:rFonts w:ascii="Times New Roman" w:hAnsi="Times New Roman"/>
          <w:b/>
          <w:sz w:val="24"/>
          <w:szCs w:val="24"/>
          <w:lang w:val="sr-Cyrl-RS"/>
        </w:rPr>
        <w:t>часа</w:t>
      </w:r>
      <w:r w:rsidR="002976EA" w:rsidRPr="001A2006">
        <w:rPr>
          <w:rFonts w:ascii="Times New Roman" w:hAnsi="Times New Roman"/>
          <w:sz w:val="24"/>
          <w:szCs w:val="24"/>
          <w:lang w:val="ru-RU"/>
        </w:rPr>
        <w:t xml:space="preserve">: « Части речи </w:t>
      </w:r>
      <w:r w:rsidRPr="001A2006">
        <w:rPr>
          <w:rFonts w:ascii="Times New Roman" w:hAnsi="Times New Roman"/>
          <w:sz w:val="24"/>
          <w:szCs w:val="24"/>
          <w:lang w:val="ru-RU"/>
        </w:rPr>
        <w:t>»</w:t>
      </w:r>
      <w:r w:rsidR="002976EA" w:rsidRPr="001A2006">
        <w:rPr>
          <w:rFonts w:ascii="Times New Roman" w:hAnsi="Times New Roman"/>
          <w:sz w:val="24"/>
          <w:szCs w:val="24"/>
          <w:lang w:val="ru-RU"/>
        </w:rPr>
        <w:t xml:space="preserve"> (Врсте речи)</w:t>
      </w: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Тип часа</w:t>
      </w:r>
      <w:r w:rsidRPr="001A2006">
        <w:rPr>
          <w:rFonts w:ascii="Times New Roman" w:hAnsi="Times New Roman"/>
          <w:sz w:val="24"/>
          <w:szCs w:val="24"/>
          <w:lang w:val="ru-RU"/>
        </w:rPr>
        <w:t>: Ут</w:t>
      </w:r>
      <w:r w:rsidRPr="001A2006">
        <w:rPr>
          <w:rFonts w:ascii="Times New Roman" w:hAnsi="Times New Roman"/>
          <w:sz w:val="24"/>
          <w:szCs w:val="24"/>
          <w:lang w:val="sr-Cyrl-RS"/>
        </w:rPr>
        <w:t>врђивање граматичког материјала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30CB9" w:rsidRPr="001A2006">
        <w:rPr>
          <w:rFonts w:ascii="Times New Roman" w:hAnsi="Times New Roman"/>
          <w:sz w:val="24"/>
          <w:szCs w:val="24"/>
          <w:lang w:val="ru-RU"/>
        </w:rPr>
        <w:t>уопштавање и систематизовање знања о врстама речи и њиховим граматичким особинама</w:t>
      </w:r>
      <w:r w:rsidRPr="001A2006">
        <w:rPr>
          <w:rFonts w:ascii="Times New Roman" w:hAnsi="Times New Roman"/>
          <w:sz w:val="24"/>
          <w:szCs w:val="24"/>
          <w:lang w:val="sr-Cyrl-RS"/>
        </w:rPr>
        <w:t>;</w:t>
      </w: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 xml:space="preserve">Датум одржавања часа: </w:t>
      </w: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Час по распореду: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 први</w:t>
      </w:r>
    </w:p>
    <w:p w:rsidR="00270ECF" w:rsidRPr="001A2006" w:rsidRDefault="00270ECF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Разред</w:t>
      </w:r>
      <w:r w:rsidRPr="001A2006">
        <w:rPr>
          <w:rFonts w:ascii="Times New Roman" w:hAnsi="Times New Roman"/>
          <w:sz w:val="24"/>
          <w:szCs w:val="24"/>
          <w:lang w:val="ru-RU"/>
        </w:rPr>
        <w:t>: пети</w:t>
      </w: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65A74" w:rsidRPr="001A2006" w:rsidRDefault="00365A74" w:rsidP="00921764">
      <w:pPr>
        <w:spacing w:after="0" w:line="360" w:lineRule="auto"/>
        <w:ind w:left="66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Образовни циљ часа: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 Проширивање круга лексике, обнављање граматичког материјала. Обнављање врста речи</w:t>
      </w:r>
      <w:r w:rsidR="00330CB9" w:rsidRPr="001A2006">
        <w:rPr>
          <w:rFonts w:ascii="Times New Roman" w:hAnsi="Times New Roman"/>
          <w:sz w:val="24"/>
          <w:szCs w:val="24"/>
          <w:lang w:val="ru-RU"/>
        </w:rPr>
        <w:t xml:space="preserve"> и њихових граматичких особима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. Развијање лексичких вештина говора, читања, писања и слушања. </w:t>
      </w:r>
    </w:p>
    <w:p w:rsidR="00330CB9" w:rsidRPr="001A2006" w:rsidRDefault="00330CB9" w:rsidP="00921764">
      <w:pPr>
        <w:spacing w:after="0" w:line="360" w:lineRule="auto"/>
        <w:ind w:left="66"/>
        <w:rPr>
          <w:rFonts w:ascii="Times New Roman" w:hAnsi="Times New Roman"/>
          <w:sz w:val="24"/>
          <w:szCs w:val="24"/>
          <w:lang w:val="ru-RU"/>
        </w:rPr>
      </w:pPr>
    </w:p>
    <w:p w:rsidR="00365A74" w:rsidRPr="001A2006" w:rsidRDefault="00330CB9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Васпит</w:t>
      </w:r>
      <w:r w:rsidR="00365A74" w:rsidRPr="001A2006">
        <w:rPr>
          <w:rFonts w:ascii="Times New Roman" w:hAnsi="Times New Roman"/>
          <w:b/>
          <w:sz w:val="24"/>
          <w:szCs w:val="24"/>
          <w:lang w:val="ru-RU"/>
        </w:rPr>
        <w:t>ни циљ часа</w:t>
      </w:r>
      <w:r w:rsidR="00365A74" w:rsidRPr="001A2006">
        <w:rPr>
          <w:rFonts w:ascii="Times New Roman" w:hAnsi="Times New Roman"/>
          <w:sz w:val="24"/>
          <w:szCs w:val="24"/>
          <w:lang w:val="ru-RU"/>
        </w:rPr>
        <w:t>: Развијати логичко мишљење, говор ученика; Формирање осећаја сигурности у себе, у своје способности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. Формирање мотивације </w:t>
      </w:r>
      <w:r w:rsidR="00CA1FB4" w:rsidRPr="001A2006">
        <w:rPr>
          <w:rFonts w:ascii="Times New Roman" w:hAnsi="Times New Roman"/>
          <w:sz w:val="24"/>
          <w:szCs w:val="24"/>
          <w:lang w:val="ru-RU"/>
        </w:rPr>
        <w:t>за самосталну (у пару)</w:t>
      </w:r>
      <w:r w:rsidRPr="001A2006">
        <w:rPr>
          <w:rFonts w:ascii="Times New Roman" w:hAnsi="Times New Roman"/>
          <w:sz w:val="24"/>
          <w:szCs w:val="24"/>
          <w:lang w:val="ru-RU"/>
        </w:rPr>
        <w:t>аналитичку делатност. Умеће оцењивања тачности задатака и својих могућности решевања.</w:t>
      </w:r>
    </w:p>
    <w:p w:rsidR="00330CB9" w:rsidRPr="001A2006" w:rsidRDefault="00330CB9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Развојни аспект: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 Развијати интересивање према предмету, развијати мисоне операције анализе, синтезе, развијање досетљивости. Развијање умећа разликовања врсте речи на основу питања. Формирање ученика као писмене личности. Развијање интелекта ученика. </w:t>
      </w: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65A74" w:rsidRPr="001A2006" w:rsidRDefault="00270ECF" w:rsidP="00921764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Метода</w:t>
      </w:r>
      <w:r w:rsidR="00365A74" w:rsidRPr="001A2006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5D7148" w:rsidRPr="001A2006" w:rsidRDefault="00CA1FB4" w:rsidP="0092176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sz w:val="24"/>
          <w:szCs w:val="24"/>
          <w:lang w:val="ru-RU"/>
        </w:rPr>
        <w:t xml:space="preserve">Демонстрација, </w:t>
      </w:r>
      <w:r w:rsidR="00270ECF" w:rsidRPr="001A2006">
        <w:rPr>
          <w:rFonts w:ascii="Times New Roman" w:hAnsi="Times New Roman"/>
          <w:sz w:val="24"/>
          <w:szCs w:val="24"/>
          <w:lang w:val="ru-RU"/>
        </w:rPr>
        <w:t>индивидуални рад, с</w:t>
      </w:r>
      <w:r w:rsidRPr="001A2006">
        <w:rPr>
          <w:rFonts w:ascii="Times New Roman" w:hAnsi="Times New Roman"/>
          <w:sz w:val="24"/>
          <w:szCs w:val="24"/>
          <w:lang w:val="ru-RU"/>
        </w:rPr>
        <w:t xml:space="preserve">лушање песмице, рад у паровима, разговор, писмени. </w:t>
      </w:r>
    </w:p>
    <w:p w:rsidR="00C40814" w:rsidRPr="001A2006" w:rsidRDefault="005D7148" w:rsidP="0092176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Корелација</w:t>
      </w:r>
      <w:r w:rsidRPr="001A2006">
        <w:rPr>
          <w:rFonts w:ascii="Times New Roman" w:hAnsi="Times New Roman"/>
          <w:sz w:val="24"/>
          <w:szCs w:val="24"/>
          <w:lang w:val="ru-RU"/>
        </w:rPr>
        <w:t>:</w:t>
      </w:r>
      <w:r w:rsidR="00730546" w:rsidRPr="001A2006">
        <w:rPr>
          <w:rFonts w:ascii="Times New Roman" w:hAnsi="Times New Roman"/>
          <w:sz w:val="24"/>
          <w:szCs w:val="24"/>
          <w:lang w:val="ru-RU"/>
        </w:rPr>
        <w:t xml:space="preserve"> српски језик, музичка култура.</w:t>
      </w:r>
    </w:p>
    <w:p w:rsidR="00365A74" w:rsidRPr="001A2006" w:rsidRDefault="00270ECF" w:rsidP="0092176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4135BA" w:rsidRPr="001A2006" w:rsidRDefault="004135BA" w:rsidP="00921764">
      <w:pPr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30546" w:rsidRPr="001A2006" w:rsidRDefault="00730546" w:rsidP="00921764">
      <w:pPr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30546" w:rsidRPr="001A2006" w:rsidRDefault="00730546" w:rsidP="00921764">
      <w:pPr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135BA" w:rsidRPr="001A2006" w:rsidRDefault="004135BA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65A74" w:rsidRPr="001A2006" w:rsidRDefault="00365A74" w:rsidP="0092176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730546" w:rsidRPr="001A2006" w:rsidRDefault="00730546" w:rsidP="00921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2006">
        <w:rPr>
          <w:rFonts w:ascii="Times New Roman" w:hAnsi="Times New Roman"/>
          <w:b/>
          <w:sz w:val="24"/>
          <w:szCs w:val="24"/>
          <w:lang w:val="ru-RU"/>
        </w:rPr>
        <w:t>Ток часа</w:t>
      </w: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5556"/>
        <w:gridCol w:w="39"/>
        <w:gridCol w:w="3758"/>
      </w:tblGrid>
      <w:tr w:rsidR="003E7C13" w:rsidRPr="001A2006" w:rsidTr="00A01118">
        <w:tc>
          <w:tcPr>
            <w:tcW w:w="5556" w:type="dxa"/>
          </w:tcPr>
          <w:p w:rsidR="003E7C13" w:rsidRPr="001A2006" w:rsidRDefault="003E7C13" w:rsidP="00921764">
            <w:pPr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797" w:type="dxa"/>
            <w:gridSpan w:val="2"/>
          </w:tcPr>
          <w:p w:rsidR="003E7C13" w:rsidRPr="001A2006" w:rsidRDefault="003E7C13" w:rsidP="00921764">
            <w:pPr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Ученици</w:t>
            </w:r>
          </w:p>
        </w:tc>
      </w:tr>
      <w:tr w:rsidR="003E7C13" w:rsidRPr="001A2006" w:rsidTr="00A01118">
        <w:tc>
          <w:tcPr>
            <w:tcW w:w="9353" w:type="dxa"/>
            <w:gridSpan w:val="3"/>
          </w:tcPr>
          <w:p w:rsidR="003E7C13" w:rsidRPr="001A2006" w:rsidRDefault="003E7C13" w:rsidP="009217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Почетна етапа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мин)</w:t>
            </w:r>
          </w:p>
          <w:p w:rsidR="003E7C13" w:rsidRPr="001A2006" w:rsidRDefault="003E7C13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Поздрављање, дијалог са дежурним, записивање у дневник. Организациони тренутак, мотивација ученика.</w:t>
            </w:r>
          </w:p>
          <w:p w:rsidR="003E7C13" w:rsidRPr="001A2006" w:rsidRDefault="003E7C13" w:rsidP="00921764">
            <w:pPr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C13" w:rsidRPr="001A2006" w:rsidTr="00A01118">
        <w:tc>
          <w:tcPr>
            <w:tcW w:w="5556" w:type="dxa"/>
          </w:tcPr>
          <w:p w:rsidR="003E7C13" w:rsidRPr="001A2006" w:rsidRDefault="003E7C13" w:rsidP="009217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Здравствуйте, ребята! Хочу вам пожелать хорошего настроения! Откройте тетради и запишите «Школьная работа».</w:t>
            </w:r>
          </w:p>
          <w:p w:rsidR="003E7C13" w:rsidRPr="001A2006" w:rsidRDefault="003E7C13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7" w:type="dxa"/>
            <w:gridSpan w:val="2"/>
          </w:tcPr>
          <w:p w:rsidR="003E7C13" w:rsidRPr="001A2006" w:rsidRDefault="003E7C13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Ученици поздрављају наставника и пишу «Школски рад»</w:t>
            </w:r>
          </w:p>
        </w:tc>
      </w:tr>
      <w:tr w:rsidR="003E7C13" w:rsidRPr="001A2006" w:rsidTr="00A01118">
        <w:tc>
          <w:tcPr>
            <w:tcW w:w="9353" w:type="dxa"/>
            <w:gridSpan w:val="3"/>
          </w:tcPr>
          <w:p w:rsidR="003E7C13" w:rsidRPr="001A2006" w:rsidRDefault="003E7C13" w:rsidP="009217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Актуализација знања 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( 5 мин)</w:t>
            </w:r>
          </w:p>
          <w:p w:rsidR="003E7C13" w:rsidRPr="001A2006" w:rsidRDefault="003E7C13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Укључување ученика у делатност, припрема за утврђивање градива кроз стварање и решавање проблемске ситуације.</w:t>
            </w:r>
          </w:p>
          <w:p w:rsidR="003E7C13" w:rsidRPr="001A2006" w:rsidRDefault="003E7C13" w:rsidP="00921764">
            <w:pPr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ECB" w:rsidRPr="001A2006" w:rsidTr="00E65ECB">
        <w:tc>
          <w:tcPr>
            <w:tcW w:w="5595" w:type="dxa"/>
            <w:gridSpan w:val="2"/>
          </w:tcPr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-Тема данашњег часа није за вас нова, али данас ћемо је посматрати из другог угла. Погледајте на таблу и реците, да ли можете за сваку реч да поставите питање које јој одговара, од горе понуђених питања.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(слајд 1.)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кто?что?как?какой?кто?сколько?что делать?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95"/>
              <w:gridCol w:w="2354"/>
            </w:tblGrid>
            <w:tr w:rsidR="00E65ECB" w:rsidRPr="001A2006" w:rsidTr="00766FEE">
              <w:tc>
                <w:tcPr>
                  <w:tcW w:w="2298" w:type="dxa"/>
                </w:tcPr>
                <w:p w:rsidR="00E65ECB" w:rsidRPr="001A2006" w:rsidRDefault="00E65ECB" w:rsidP="0092176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Ученик  </w:t>
                  </w:r>
                </w:p>
              </w:tc>
              <w:tc>
                <w:tcPr>
                  <w:tcW w:w="2358" w:type="dxa"/>
                </w:tcPr>
                <w:p w:rsidR="00E65ECB" w:rsidRPr="001A2006" w:rsidRDefault="00E65ECB" w:rsidP="0092176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8600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 xml:space="preserve">Кто? </w:t>
                  </w:r>
                </w:p>
              </w:tc>
            </w:tr>
            <w:tr w:rsidR="00E65ECB" w:rsidRPr="001A2006" w:rsidTr="00766FEE">
              <w:tc>
                <w:tcPr>
                  <w:tcW w:w="2298" w:type="dxa"/>
                </w:tcPr>
                <w:p w:rsidR="00E65ECB" w:rsidRPr="001A2006" w:rsidRDefault="00E65ECB" w:rsidP="0092176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Двор</w:t>
                  </w:r>
                </w:p>
              </w:tc>
              <w:tc>
                <w:tcPr>
                  <w:tcW w:w="2358" w:type="dxa"/>
                </w:tcPr>
                <w:p w:rsidR="00E65ECB" w:rsidRPr="001A2006" w:rsidRDefault="00E65ECB" w:rsidP="0092176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8600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 xml:space="preserve">Что? </w:t>
                  </w:r>
                </w:p>
              </w:tc>
            </w:tr>
            <w:tr w:rsidR="00E65ECB" w:rsidRPr="001A2006" w:rsidTr="00766FEE">
              <w:tc>
                <w:tcPr>
                  <w:tcW w:w="2298" w:type="dxa"/>
                </w:tcPr>
                <w:p w:rsidR="00E65ECB" w:rsidRPr="001A2006" w:rsidRDefault="00E65ECB" w:rsidP="0092176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Большой</w:t>
                  </w:r>
                </w:p>
              </w:tc>
              <w:tc>
                <w:tcPr>
                  <w:tcW w:w="2358" w:type="dxa"/>
                </w:tcPr>
                <w:p w:rsidR="00E65ECB" w:rsidRPr="001A2006" w:rsidRDefault="00E65ECB" w:rsidP="0092176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8600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 xml:space="preserve">Какой? </w:t>
                  </w:r>
                </w:p>
              </w:tc>
            </w:tr>
            <w:tr w:rsidR="00E65ECB" w:rsidRPr="001A2006" w:rsidTr="00766FEE">
              <w:tc>
                <w:tcPr>
                  <w:tcW w:w="2298" w:type="dxa"/>
                </w:tcPr>
                <w:p w:rsidR="00E65ECB" w:rsidRPr="001A2006" w:rsidRDefault="00E65ECB" w:rsidP="0092176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Шесть</w:t>
                  </w:r>
                </w:p>
              </w:tc>
              <w:tc>
                <w:tcPr>
                  <w:tcW w:w="2358" w:type="dxa"/>
                </w:tcPr>
                <w:p w:rsidR="00E65ECB" w:rsidRPr="001A2006" w:rsidRDefault="00E65ECB" w:rsidP="0092176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8600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Сколько?</w:t>
                  </w:r>
                </w:p>
              </w:tc>
            </w:tr>
            <w:tr w:rsidR="00E65ECB" w:rsidRPr="001A2006" w:rsidTr="00766FEE">
              <w:tc>
                <w:tcPr>
                  <w:tcW w:w="2298" w:type="dxa"/>
                </w:tcPr>
                <w:p w:rsidR="00E65ECB" w:rsidRPr="001A2006" w:rsidRDefault="00E65ECB" w:rsidP="0092176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Играть</w:t>
                  </w:r>
                </w:p>
              </w:tc>
              <w:tc>
                <w:tcPr>
                  <w:tcW w:w="2358" w:type="dxa"/>
                </w:tcPr>
                <w:p w:rsidR="00E65ECB" w:rsidRPr="001A2006" w:rsidRDefault="00E65ECB" w:rsidP="0092176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8600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Что делать?</w:t>
                  </w:r>
                </w:p>
              </w:tc>
            </w:tr>
            <w:tr w:rsidR="00E65ECB" w:rsidRPr="001A2006" w:rsidTr="00766FEE">
              <w:tc>
                <w:tcPr>
                  <w:tcW w:w="2298" w:type="dxa"/>
                </w:tcPr>
                <w:p w:rsidR="00E65ECB" w:rsidRPr="001A2006" w:rsidRDefault="00E65ECB" w:rsidP="0092176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Весело</w:t>
                  </w:r>
                </w:p>
              </w:tc>
              <w:tc>
                <w:tcPr>
                  <w:tcW w:w="2358" w:type="dxa"/>
                </w:tcPr>
                <w:p w:rsidR="00E65ECB" w:rsidRPr="001A2006" w:rsidRDefault="00E65ECB" w:rsidP="0092176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8600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Как?</w:t>
                  </w:r>
                </w:p>
              </w:tc>
            </w:tr>
            <w:tr w:rsidR="00E65ECB" w:rsidRPr="001A2006" w:rsidTr="00766FEE">
              <w:tc>
                <w:tcPr>
                  <w:tcW w:w="2298" w:type="dxa"/>
                </w:tcPr>
                <w:p w:rsidR="00E65ECB" w:rsidRPr="001A2006" w:rsidRDefault="00E65ECB" w:rsidP="0092176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Ты </w:t>
                  </w:r>
                </w:p>
              </w:tc>
              <w:tc>
                <w:tcPr>
                  <w:tcW w:w="2358" w:type="dxa"/>
                </w:tcPr>
                <w:p w:rsidR="00E65ECB" w:rsidRPr="001A2006" w:rsidRDefault="00E65ECB" w:rsidP="0092176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8600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Кто?</w:t>
                  </w:r>
                </w:p>
              </w:tc>
            </w:tr>
          </w:tbl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*Питања за врсте речи се не виде на табли, урађена су као анимација да се појаве након што ученици одговоре тачно.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Каква је разлика између речи које видите на табли? 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Које речи одговарају на питања кто? и что?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</w:tcPr>
          <w:p w:rsidR="00E65ECB" w:rsidRPr="001A2006" w:rsidRDefault="00E65ECB" w:rsidP="009217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Ученици </w:t>
            </w:r>
            <w:r w:rsidRPr="001A200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слушају, издвајају</w:t>
            </w: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тачне одговоре и  успешно </w:t>
            </w:r>
            <w:r w:rsidRPr="001A200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решавају</w:t>
            </w:r>
            <w:r w:rsidR="00C40814" w:rsidRPr="001A200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40814"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задатак</w:t>
            </w:r>
            <w:r w:rsidR="00C40814" w:rsidRPr="001A200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, изговарају </w:t>
            </w:r>
            <w:r w:rsidR="00C40814"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питања</w:t>
            </w: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CA1FB4" w:rsidRPr="001A2006" w:rsidRDefault="00CA1FB4" w:rsidP="009217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(углавном праве грешку код питања за глаголе и питања за прилоге, али се испостави да је у питању брзоплетост)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одговори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ученика: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- Разлика је у питањима.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- Разлика је у значењу.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Именице. </w:t>
            </w:r>
          </w:p>
        </w:tc>
      </w:tr>
      <w:tr w:rsidR="00E65ECB" w:rsidRPr="001A2006" w:rsidTr="00E65ECB">
        <w:trPr>
          <w:trHeight w:val="777"/>
        </w:trPr>
        <w:tc>
          <w:tcPr>
            <w:tcW w:w="9353" w:type="dxa"/>
            <w:gridSpan w:val="3"/>
          </w:tcPr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Централни део: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(15 мин)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одређивање теме и циља часа.</w:t>
            </w:r>
          </w:p>
        </w:tc>
      </w:tr>
      <w:tr w:rsidR="00E65ECB" w:rsidRPr="001A2006" w:rsidTr="00A01118">
        <w:tc>
          <w:tcPr>
            <w:tcW w:w="5556" w:type="dxa"/>
          </w:tcPr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- Шта ви мислите, која је тема нашег данашњег часа?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Тако је. Запишите наслов у свеске «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Части речи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(слајд 2)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Покушајте да се досетите шта је циљ нашег часа: «Да обновимо...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Да умемо да поставимо...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(слајд 3 )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Која врста речи одговара на питања: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Кто?Что?</w:t>
            </w:r>
          </w:p>
          <w:p w:rsidR="00E65ECB" w:rsidRPr="001A2006" w:rsidRDefault="00E65ECB" w:rsidP="0092176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Ученик</w:t>
            </w:r>
          </w:p>
          <w:p w:rsidR="00E65ECB" w:rsidRPr="001A2006" w:rsidRDefault="00E65ECB" w:rsidP="0092176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Двор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Именица се на руском кажу: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СУЩЕСТВИТЕЛЬНОЕ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(слајд 4)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Помозите ми сада да поставим на руском питања за следећу врсту речи.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5"/>
              <w:gridCol w:w="1914"/>
            </w:tblGrid>
            <w:tr w:rsidR="00E65ECB" w:rsidRPr="001A2006" w:rsidTr="005B4B3C">
              <w:trPr>
                <w:trHeight w:val="70"/>
              </w:trPr>
              <w:tc>
                <w:tcPr>
                  <w:tcW w:w="1455" w:type="dxa"/>
                </w:tcPr>
                <w:p w:rsidR="00E65ECB" w:rsidRPr="001A2006" w:rsidRDefault="00E65ECB" w:rsidP="00921764">
                  <w:pPr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Большой</w:t>
                  </w:r>
                </w:p>
              </w:tc>
              <w:tc>
                <w:tcPr>
                  <w:tcW w:w="1914" w:type="dxa"/>
                </w:tcPr>
                <w:p w:rsidR="00E65ECB" w:rsidRPr="001A2006" w:rsidRDefault="00E65ECB" w:rsidP="00921764">
                  <w:pPr>
                    <w:pStyle w:val="NormalWeb"/>
                    <w:spacing w:after="0" w:line="360" w:lineRule="auto"/>
                    <w:rPr>
                      <w:color w:val="000000" w:themeColor="text1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Какой?</w:t>
                  </w:r>
                </w:p>
              </w:tc>
            </w:tr>
            <w:tr w:rsidR="00E65ECB" w:rsidRPr="001A2006" w:rsidTr="005B4B3C">
              <w:tc>
                <w:tcPr>
                  <w:tcW w:w="1455" w:type="dxa"/>
                </w:tcPr>
                <w:p w:rsidR="00E65ECB" w:rsidRPr="001A2006" w:rsidRDefault="00E65ECB" w:rsidP="00921764">
                  <w:pPr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Большая</w:t>
                  </w:r>
                </w:p>
              </w:tc>
              <w:tc>
                <w:tcPr>
                  <w:tcW w:w="1914" w:type="dxa"/>
                </w:tcPr>
                <w:p w:rsidR="00E65ECB" w:rsidRPr="001A2006" w:rsidRDefault="00E65ECB" w:rsidP="00921764">
                  <w:pPr>
                    <w:pStyle w:val="NormalWeb"/>
                    <w:spacing w:after="0" w:line="360" w:lineRule="auto"/>
                    <w:rPr>
                      <w:color w:val="000000" w:themeColor="text1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Какая?</w:t>
                  </w:r>
                </w:p>
              </w:tc>
            </w:tr>
            <w:tr w:rsidR="00E65ECB" w:rsidRPr="001A2006" w:rsidTr="005B4B3C">
              <w:tc>
                <w:tcPr>
                  <w:tcW w:w="1455" w:type="dxa"/>
                </w:tcPr>
                <w:p w:rsidR="00E65ECB" w:rsidRPr="001A2006" w:rsidRDefault="00E65ECB" w:rsidP="00921764">
                  <w:pPr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Большое</w:t>
                  </w:r>
                </w:p>
              </w:tc>
              <w:tc>
                <w:tcPr>
                  <w:tcW w:w="1914" w:type="dxa"/>
                </w:tcPr>
                <w:p w:rsidR="00E65ECB" w:rsidRPr="001A2006" w:rsidRDefault="00E65ECB" w:rsidP="00921764">
                  <w:pPr>
                    <w:pStyle w:val="NormalWeb"/>
                    <w:spacing w:after="0" w:line="360" w:lineRule="auto"/>
                    <w:rPr>
                      <w:color w:val="000000" w:themeColor="text1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Какое?</w:t>
                  </w:r>
                </w:p>
              </w:tc>
            </w:tr>
            <w:tr w:rsidR="00E65ECB" w:rsidRPr="001A2006" w:rsidTr="005B4B3C">
              <w:tc>
                <w:tcPr>
                  <w:tcW w:w="1455" w:type="dxa"/>
                </w:tcPr>
                <w:p w:rsidR="00E65ECB" w:rsidRPr="001A2006" w:rsidRDefault="00E65ECB" w:rsidP="00921764">
                  <w:pPr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</w:pPr>
                  <w:r w:rsidRPr="001A20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Большие</w:t>
                  </w:r>
                </w:p>
              </w:tc>
              <w:tc>
                <w:tcPr>
                  <w:tcW w:w="1914" w:type="dxa"/>
                </w:tcPr>
                <w:p w:rsidR="00E65ECB" w:rsidRPr="001A2006" w:rsidRDefault="00E65ECB" w:rsidP="00921764">
                  <w:pPr>
                    <w:pStyle w:val="NormalWeb"/>
                    <w:spacing w:after="0" w:line="360" w:lineRule="auto"/>
                    <w:rPr>
                      <w:color w:val="000000" w:themeColor="text1"/>
                    </w:rPr>
                  </w:pPr>
                  <w:r w:rsidRPr="001A2006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lang w:val="ru-RU"/>
                    </w:rPr>
                    <w:t>Какие?</w:t>
                  </w:r>
                </w:p>
              </w:tc>
            </w:tr>
          </w:tbl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Која је то врста речи?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Придев се на руском каже :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ПРИЛАГАТЕЛ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ЬНОЕ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*само прво питање за придев се види на табли, остала се појављују када ученици погоде тачно питање (анимација).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(слајд 5)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Хајде да одредимо врсту речи и запишемо на руском.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Играть  / Что делать?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ГЛАГОЛЫ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Десять /Сколько?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ЧИСЛИТЕЛЬНОЕ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Тихо / Как?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НАРЕЧИЕ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A20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Они  / Кто?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МЕСТОИМЕНИЕ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1A20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врсте речи се појављују тек јада ученици успешно одговоре на питања.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7" w:type="dxa"/>
            <w:gridSpan w:val="2"/>
          </w:tcPr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 часа : «Врсте речи»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Предпосављени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одговори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ученика: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- Да обновимо које врсте речи постоје у руском језику и како се кажу на руском.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 умемо да поставимо питање за одређену врсту речи.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одговарају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: именице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Слушају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записују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гледају, слушају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наставника док чита придеве 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решавају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задатак</w:t>
            </w:r>
            <w:r w:rsidR="00CA1FB4"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звучној  и очигледној аналогији)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Записују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свеску.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Ученици: Придеви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успешно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одређују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остале врсте речи 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записију</w:t>
            </w: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свеске.</w:t>
            </w:r>
            <w:r w:rsidR="00CA1FB4"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(углавном им треба времена и помоћ да одреде прилог за начин)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ECB" w:rsidRPr="001A2006" w:rsidTr="00A01118">
        <w:tc>
          <w:tcPr>
            <w:tcW w:w="5556" w:type="dxa"/>
          </w:tcPr>
          <w:p w:rsidR="00E65ECB" w:rsidRPr="001A2006" w:rsidRDefault="00E65ECB" w:rsidP="00921764">
            <w:pPr>
              <w:spacing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Тренутак за предах.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40814" w:rsidRPr="001A200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(5 мин)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Ослобађање од напетости и умора</w:t>
            </w:r>
            <w:r w:rsidR="00730546" w:rsidRPr="001A200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Песма и клип преко пројектора : «Ничего на свете лучше нету» Беременские музыканты</w:t>
            </w:r>
          </w:p>
          <w:p w:rsidR="004135BA" w:rsidRPr="001A2006" w:rsidRDefault="00C475CE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4135BA" w:rsidRPr="001A2006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https://www.youtube.com/watch?v=x2VGBNjxDgk</w:t>
              </w:r>
            </w:hyperlink>
          </w:p>
          <w:p w:rsidR="004135BA" w:rsidRPr="001A2006" w:rsidRDefault="00C475CE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Наставник записује ученицима где могу да послушају песму и погледају цртани.</w:t>
            </w:r>
            <w:bookmarkStart w:id="1" w:name="_GoBack"/>
            <w:bookmarkEnd w:id="1"/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(Слајд 6)</w:t>
            </w:r>
          </w:p>
          <w:p w:rsidR="00E65ECB" w:rsidRPr="001A2006" w:rsidRDefault="00E65ECB" w:rsidP="00921764">
            <w:pPr>
              <w:spacing w:line="36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br/>
              <w:t xml:space="preserve">Наш 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ковер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- 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цветочная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поляна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br/>
              <w:t>Наши стены - сосны-великаны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br/>
              <w:t xml:space="preserve">Наша крыша - небо 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голубое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br/>
              <w:t>Наше счастье - жить такой судьбою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br/>
              <w:t xml:space="preserve">Наше 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счастье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- 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ru-RU"/>
              </w:rPr>
              <w:t>жить</w:t>
            </w: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такой судьбою</w:t>
            </w:r>
          </w:p>
          <w:p w:rsidR="004135BA" w:rsidRPr="001A2006" w:rsidRDefault="004135BA" w:rsidP="00921764">
            <w:pPr>
              <w:spacing w:line="36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(уџбеник страна 15.)</w:t>
            </w:r>
          </w:p>
          <w:p w:rsidR="00E65ECB" w:rsidRPr="001A2006" w:rsidRDefault="00E65ECB" w:rsidP="00921764">
            <w:pPr>
              <w:spacing w:line="36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E65ECB" w:rsidRPr="001A2006" w:rsidRDefault="00E65ECB" w:rsidP="00921764">
            <w:pPr>
              <w:spacing w:line="36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Анализа врсте подвучених речи из стихова песме.</w:t>
            </w:r>
          </w:p>
          <w:p w:rsidR="00C40814" w:rsidRPr="001A2006" w:rsidRDefault="00C40814" w:rsidP="00921764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797" w:type="dxa"/>
            <w:gridSpan w:val="2"/>
          </w:tcPr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Ученици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слушају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гледају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клип. Након тога,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преписују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табле подвучене речи 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одређују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врсту речи и питање.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Рад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у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паровима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 Ученици који се јаве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одговарају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ја прозивам, а остали ученици самостално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проверавају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своје одговоре 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бележе</w:t>
            </w:r>
            <w:r w:rsidR="00C40814"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оцењују</w:t>
            </w:r>
            <w:r w:rsidR="00C40814"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колико имају тачних. Један плус је један тачан одговор. Максималан број бодова je шест (6).</w:t>
            </w:r>
            <w:r w:rsidR="00CA1FB4"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(Овај задатак углавном брже решавају ученици који брже усвајају градиво)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40814" w:rsidRPr="001A2006" w:rsidRDefault="00C40814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40814" w:rsidRPr="001A2006" w:rsidRDefault="00C40814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40814" w:rsidRPr="001A2006" w:rsidRDefault="00C40814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5ECB" w:rsidRPr="001A2006" w:rsidTr="00A01118">
        <w:tc>
          <w:tcPr>
            <w:tcW w:w="5556" w:type="dxa"/>
          </w:tcPr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V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Утврђивање наученог градива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( 20 мин)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дели ученицима укрштене речи</w:t>
            </w:r>
            <w:r w:rsidR="004E1237"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које је направио за овај час. 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65ECB" w:rsidRPr="001A2006" w:rsidRDefault="00E65ECB" w:rsidP="00921764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7" w:type="dxa"/>
            <w:gridSpan w:val="2"/>
          </w:tcPr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решавају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укрштене речи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паровима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коригују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Након решавања, парови наизменично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проверавају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једни другима одговоре и стављају „+“ за сваки тачан одговор. Максим</w:t>
            </w:r>
            <w:r w:rsidR="00CA1FB4"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алан број поена је четрнаест (11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). 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Оцењују</w:t>
            </w:r>
            <w:r w:rsidR="00C40814"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5ECB" w:rsidRPr="001A2006" w:rsidTr="00A01118">
        <w:tc>
          <w:tcPr>
            <w:tcW w:w="5556" w:type="dxa"/>
          </w:tcPr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Домаћ задатак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мин)</w:t>
            </w:r>
          </w:p>
          <w:p w:rsidR="00E65ECB" w:rsidRPr="001A2006" w:rsidRDefault="00E65ECB" w:rsidP="00921764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Урадити три задатка у радној свеци страна </w:t>
            </w:r>
            <w:r w:rsidR="004135BA" w:rsidRPr="001A2006">
              <w:rPr>
                <w:rFonts w:ascii="Times New Roman" w:hAnsi="Times New Roman"/>
                <w:sz w:val="24"/>
                <w:szCs w:val="24"/>
                <w:lang w:val="ru-RU"/>
              </w:rPr>
              <w:t>6., задаци: 7,8,9.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Научити градиво са часа.</w:t>
            </w:r>
            <w:r w:rsidR="004135BA" w:rsidRPr="001A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(уџбеник страна 14,15 и 16.)</w:t>
            </w:r>
          </w:p>
          <w:p w:rsidR="00C40814" w:rsidRPr="001A2006" w:rsidRDefault="00C40814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0814" w:rsidRPr="001A2006" w:rsidRDefault="00C40814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0814" w:rsidRPr="001A2006" w:rsidRDefault="00C40814" w:rsidP="00921764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7" w:type="dxa"/>
            <w:gridSpan w:val="2"/>
          </w:tcPr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записују</w:t>
            </w: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шта треба да ураде за домаћи: </w:t>
            </w:r>
          </w:p>
          <w:p w:rsidR="00E65ECB" w:rsidRPr="001A2006" w:rsidRDefault="00E65ECB" w:rsidP="009217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ru-RU"/>
              </w:rPr>
            </w:pPr>
            <w:r w:rsidRPr="001A2006">
              <w:rPr>
                <w:lang w:val="ru-RU"/>
              </w:rPr>
              <w:t>Научити теоријско градиво</w:t>
            </w:r>
            <w:r w:rsidR="004135BA" w:rsidRPr="001A2006">
              <w:rPr>
                <w:lang w:val="ru-RU"/>
              </w:rPr>
              <w:t xml:space="preserve"> (уџбеник стр.14,15 и 16.)</w:t>
            </w:r>
          </w:p>
          <w:p w:rsidR="00E65ECB" w:rsidRPr="001A2006" w:rsidRDefault="00E65ECB" w:rsidP="009217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ru-RU"/>
              </w:rPr>
            </w:pPr>
            <w:r w:rsidRPr="001A2006">
              <w:rPr>
                <w:lang w:val="ru-RU"/>
              </w:rPr>
              <w:t xml:space="preserve">Урадити задатке: </w:t>
            </w:r>
            <w:r w:rsidR="004135BA" w:rsidRPr="001A2006">
              <w:rPr>
                <w:lang w:val="ru-RU"/>
              </w:rPr>
              <w:t>7,8,9. на шестој страни у радној свесци.</w:t>
            </w:r>
          </w:p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5ECB" w:rsidRPr="001A2006" w:rsidTr="004C5C6E">
        <w:tc>
          <w:tcPr>
            <w:tcW w:w="9353" w:type="dxa"/>
            <w:gridSpan w:val="3"/>
          </w:tcPr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A20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Рефлексија </w:t>
            </w:r>
            <w:r w:rsidR="00C40814" w:rsidRPr="001A20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мин)</w:t>
            </w:r>
          </w:p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Самопроцена својих резултата учења и резултата одељења.</w:t>
            </w:r>
          </w:p>
          <w:p w:rsidR="00E65ECB" w:rsidRPr="001A2006" w:rsidRDefault="00E65ECB" w:rsidP="00921764">
            <w:pPr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65ECB" w:rsidRPr="001A2006" w:rsidTr="00A01118">
        <w:tc>
          <w:tcPr>
            <w:tcW w:w="5556" w:type="dxa"/>
          </w:tcPr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Разговор са ученицима: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Шта је била тема данашњег часа?</w:t>
            </w:r>
          </w:p>
          <w:p w:rsidR="00E65ECB" w:rsidRPr="001A2006" w:rsidRDefault="00E65ECB" w:rsidP="009217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ru-RU"/>
              </w:rPr>
              <w:t>Шта треба да научимо?</w:t>
            </w:r>
          </w:p>
        </w:tc>
        <w:tc>
          <w:tcPr>
            <w:tcW w:w="3797" w:type="dxa"/>
            <w:gridSpan w:val="2"/>
          </w:tcPr>
          <w:p w:rsidR="00E65ECB" w:rsidRPr="001A2006" w:rsidRDefault="00E65ECB" w:rsidP="00921764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2006">
              <w:rPr>
                <w:rFonts w:ascii="Times New Roman" w:hAnsi="Times New Roman"/>
                <w:sz w:val="24"/>
                <w:szCs w:val="24"/>
                <w:lang w:val="sr-Cyrl-RS"/>
              </w:rPr>
              <w:t>Предпостављени одговори ученика:</w:t>
            </w:r>
          </w:p>
          <w:p w:rsidR="00E65ECB" w:rsidRPr="001A2006" w:rsidRDefault="00E65ECB" w:rsidP="0092176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lang w:val="sr-Cyrl-RS"/>
              </w:rPr>
            </w:pPr>
            <w:r w:rsidRPr="001A2006">
              <w:rPr>
                <w:lang w:val="sr-Cyrl-RS"/>
              </w:rPr>
              <w:t>Врсте речи.</w:t>
            </w:r>
          </w:p>
          <w:p w:rsidR="00E65ECB" w:rsidRPr="001A2006" w:rsidRDefault="00E65ECB" w:rsidP="0092176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lang w:val="sr-Cyrl-RS"/>
              </w:rPr>
            </w:pPr>
            <w:r w:rsidRPr="001A2006">
              <w:rPr>
                <w:lang w:val="sr-Cyrl-RS"/>
              </w:rPr>
              <w:t>Треба да научимо које врсте речи имају у руском језику и како да поставимо питање за сваку од њих.</w:t>
            </w:r>
          </w:p>
        </w:tc>
      </w:tr>
    </w:tbl>
    <w:p w:rsidR="00ED678B" w:rsidRPr="001A2006" w:rsidRDefault="00ED678B" w:rsidP="00921764">
      <w:pPr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730546" w:rsidRPr="001A2006" w:rsidRDefault="00730546" w:rsidP="00921764">
      <w:pPr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sz w:val="24"/>
          <w:szCs w:val="24"/>
          <w:lang w:val="ru-RU"/>
        </w:rPr>
        <w:t xml:space="preserve">Евалуација (самоопроцена) часа: </w:t>
      </w:r>
    </w:p>
    <w:p w:rsidR="00730546" w:rsidRPr="001A2006" w:rsidRDefault="00730546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t>Општа структура часа: Час по типу спада у часове утврђивања, јасно су одвојене етапе часа и временска расподељеност се показала као правилна</w:t>
      </w:r>
      <w:r w:rsidR="00677629" w:rsidRPr="001A2006">
        <w:rPr>
          <w:lang w:val="ru-RU"/>
        </w:rPr>
        <w:t xml:space="preserve"> (наставница је дошла раније да проветри учионицу и повеже и укључи све техничке уређаје)</w:t>
      </w:r>
      <w:r w:rsidRPr="001A2006">
        <w:rPr>
          <w:lang w:val="ru-RU"/>
        </w:rPr>
        <w:t>.</w:t>
      </w:r>
    </w:p>
    <w:p w:rsidR="00730546" w:rsidRPr="001A2006" w:rsidRDefault="00730546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t>Реализација дидактичког циља часа: Да би се у по</w:t>
      </w:r>
      <w:r w:rsidR="00BA67B9" w:rsidRPr="001A2006">
        <w:rPr>
          <w:lang w:val="ru-RU"/>
        </w:rPr>
        <w:t>тпуности остварио програм везан</w:t>
      </w:r>
      <w:r w:rsidRPr="001A2006">
        <w:rPr>
          <w:lang w:val="ru-RU"/>
        </w:rPr>
        <w:t xml:space="preserve"> за ову тему</w:t>
      </w:r>
      <w:r w:rsidR="00CA1FB4" w:rsidRPr="001A2006">
        <w:rPr>
          <w:lang w:val="ru-RU"/>
        </w:rPr>
        <w:t xml:space="preserve"> (због обим</w:t>
      </w:r>
      <w:r w:rsidR="004E1237" w:rsidRPr="001A2006">
        <w:rPr>
          <w:lang w:val="ru-RU"/>
        </w:rPr>
        <w:t>ости)</w:t>
      </w:r>
      <w:r w:rsidRPr="001A2006">
        <w:rPr>
          <w:lang w:val="ru-RU"/>
        </w:rPr>
        <w:t>, потребно је</w:t>
      </w:r>
      <w:r w:rsidR="004E1237" w:rsidRPr="001A2006">
        <w:rPr>
          <w:lang w:val="ru-RU"/>
        </w:rPr>
        <w:t xml:space="preserve"> два или три часа</w:t>
      </w:r>
      <w:r w:rsidR="00BA67B9" w:rsidRPr="001A2006">
        <w:rPr>
          <w:lang w:val="ru-RU"/>
        </w:rPr>
        <w:t>, али за ову наставну јединицу довољан је један час</w:t>
      </w:r>
      <w:r w:rsidR="004E1237" w:rsidRPr="001A2006">
        <w:rPr>
          <w:lang w:val="ru-RU"/>
        </w:rPr>
        <w:t>. Код ученика је постављање проблема изазвало већу заинтересованост и побољшало актвиност и будност на часу у односу на ову наставну јединицу када је наставно средство би</w:t>
      </w:r>
      <w:r w:rsidR="00BA67B9" w:rsidRPr="001A2006">
        <w:rPr>
          <w:lang w:val="ru-RU"/>
        </w:rPr>
        <w:t>л</w:t>
      </w:r>
      <w:r w:rsidR="004E1237" w:rsidRPr="001A2006">
        <w:rPr>
          <w:lang w:val="ru-RU"/>
        </w:rPr>
        <w:t>о само уџбеник. Довољно је осмишљена методика решавања етапа часа ( у складу са узрастом). Наставник влада знањима. Може да се промени пета етапа часа, односно врста теста за пров</w:t>
      </w:r>
      <w:r w:rsidR="00BA67B9" w:rsidRPr="001A2006">
        <w:rPr>
          <w:lang w:val="ru-RU"/>
        </w:rPr>
        <w:t>еру знања, ако за то постоје тех</w:t>
      </w:r>
      <w:r w:rsidR="004E1237" w:rsidRPr="001A2006">
        <w:rPr>
          <w:lang w:val="ru-RU"/>
        </w:rPr>
        <w:t xml:space="preserve">ничке могућности (тест на сајту </w:t>
      </w:r>
      <w:r w:rsidR="004E1237" w:rsidRPr="001A2006">
        <w:rPr>
          <w:lang w:val="en-GB"/>
        </w:rPr>
        <w:fldChar w:fldCharType="begin"/>
      </w:r>
      <w:r w:rsidR="004E1237" w:rsidRPr="001A2006">
        <w:rPr>
          <w:lang w:val="ru-RU"/>
        </w:rPr>
        <w:instrText xml:space="preserve"> </w:instrText>
      </w:r>
      <w:r w:rsidR="004E1237" w:rsidRPr="001A2006">
        <w:rPr>
          <w:lang w:val="en-GB"/>
        </w:rPr>
        <w:instrText>HYPERLINK</w:instrText>
      </w:r>
      <w:r w:rsidR="004E1237" w:rsidRPr="001A2006">
        <w:rPr>
          <w:lang w:val="ru-RU"/>
        </w:rPr>
        <w:instrText xml:space="preserve"> "</w:instrText>
      </w:r>
      <w:r w:rsidR="004E1237" w:rsidRPr="001A2006">
        <w:rPr>
          <w:lang w:val="en-GB"/>
        </w:rPr>
        <w:instrText>http</w:instrText>
      </w:r>
      <w:r w:rsidR="004E1237" w:rsidRPr="001A2006">
        <w:rPr>
          <w:lang w:val="ru-RU"/>
        </w:rPr>
        <w:instrText>://</w:instrText>
      </w:r>
      <w:r w:rsidR="004E1237" w:rsidRPr="001A2006">
        <w:rPr>
          <w:lang w:val="en-GB"/>
        </w:rPr>
        <w:instrText>www</w:instrText>
      </w:r>
      <w:r w:rsidR="004E1237" w:rsidRPr="001A2006">
        <w:rPr>
          <w:lang w:val="ru-RU"/>
        </w:rPr>
        <w:instrText>.</w:instrText>
      </w:r>
      <w:r w:rsidR="004E1237" w:rsidRPr="001A2006">
        <w:rPr>
          <w:lang w:val="en-GB"/>
        </w:rPr>
        <w:instrText>kahoot</w:instrText>
      </w:r>
      <w:r w:rsidR="004E1237" w:rsidRPr="001A2006">
        <w:rPr>
          <w:lang w:val="ru-RU"/>
        </w:rPr>
        <w:instrText>.</w:instrText>
      </w:r>
      <w:r w:rsidR="004E1237" w:rsidRPr="001A2006">
        <w:rPr>
          <w:lang w:val="en-GB"/>
        </w:rPr>
        <w:instrText>com</w:instrText>
      </w:r>
      <w:r w:rsidR="004E1237" w:rsidRPr="001A2006">
        <w:rPr>
          <w:lang w:val="ru-RU"/>
        </w:rPr>
        <w:instrText xml:space="preserve">" </w:instrText>
      </w:r>
      <w:r w:rsidR="004E1237" w:rsidRPr="001A2006">
        <w:rPr>
          <w:lang w:val="en-GB"/>
        </w:rPr>
        <w:fldChar w:fldCharType="separate"/>
      </w:r>
      <w:r w:rsidR="004E1237" w:rsidRPr="001A2006">
        <w:rPr>
          <w:rStyle w:val="Hyperlink"/>
          <w:lang w:val="en-GB"/>
        </w:rPr>
        <w:t>www</w:t>
      </w:r>
      <w:r w:rsidR="004E1237" w:rsidRPr="001A2006">
        <w:rPr>
          <w:rStyle w:val="Hyperlink"/>
          <w:lang w:val="ru-RU"/>
        </w:rPr>
        <w:t>.</w:t>
      </w:r>
      <w:proofErr w:type="spellStart"/>
      <w:r w:rsidR="004E1237" w:rsidRPr="001A2006">
        <w:rPr>
          <w:rStyle w:val="Hyperlink"/>
          <w:lang w:val="en-GB"/>
        </w:rPr>
        <w:t>kahoot</w:t>
      </w:r>
      <w:proofErr w:type="spellEnd"/>
      <w:r w:rsidR="004E1237" w:rsidRPr="001A2006">
        <w:rPr>
          <w:rStyle w:val="Hyperlink"/>
          <w:lang w:val="ru-RU"/>
        </w:rPr>
        <w:t>.</w:t>
      </w:r>
      <w:r w:rsidR="004E1237" w:rsidRPr="001A2006">
        <w:rPr>
          <w:rStyle w:val="Hyperlink"/>
          <w:lang w:val="en-GB"/>
        </w:rPr>
        <w:t>com</w:t>
      </w:r>
      <w:r w:rsidR="004E1237" w:rsidRPr="001A2006">
        <w:rPr>
          <w:lang w:val="en-GB"/>
        </w:rPr>
        <w:fldChar w:fldCharType="end"/>
      </w:r>
      <w:r w:rsidR="004E1237" w:rsidRPr="001A2006">
        <w:rPr>
          <w:lang w:val="ru-RU"/>
        </w:rPr>
        <w:t xml:space="preserve"> ).</w:t>
      </w:r>
    </w:p>
    <w:p w:rsidR="00677629" w:rsidRPr="001A2006" w:rsidRDefault="00677629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t>Развој ученика у процесу учења: Васпитне могућности садржаја наставног градива су у потпуности искоришћене.</w:t>
      </w:r>
    </w:p>
    <w:p w:rsidR="00677629" w:rsidRPr="001A2006" w:rsidRDefault="00677629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t>Основни принципи дидактике: Принципи учења су реализовани тако што је формиран партнерски однос наставник-ученик и улога ученика је активирана. Самостални рад није био преобиман. Могућност индивидуализације је остварена кроз темпо рада који су одређивали сами ученици.</w:t>
      </w:r>
    </w:p>
    <w:p w:rsidR="00677629" w:rsidRPr="001A2006" w:rsidRDefault="00677629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t>Метода рада: добро одабран. Другачији приступ би умањио активност ученика у процесу.</w:t>
      </w:r>
    </w:p>
    <w:p w:rsidR="00677629" w:rsidRPr="001A2006" w:rsidRDefault="00677629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lastRenderedPageBreak/>
        <w:t>Рад ученика: Ученици су од првог тренутка показали заинтересованост и активно учествовали. Облици рада су записани у припреми поред активности ученика.</w:t>
      </w:r>
    </w:p>
    <w:p w:rsidR="00677629" w:rsidRPr="001A2006" w:rsidRDefault="00677629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t xml:space="preserve">Хигијена: </w:t>
      </w:r>
      <w:r w:rsidR="00F152DB" w:rsidRPr="001A2006">
        <w:rPr>
          <w:lang w:val="ru-RU"/>
        </w:rPr>
        <w:t>Учионица осветљена довољно, проветрена, намештај одговорајући, час по распореду одговарајући (први) и ученици нису задржани за време малог одмора.</w:t>
      </w:r>
    </w:p>
    <w:p w:rsidR="00F152DB" w:rsidRPr="001A2006" w:rsidRDefault="00F152DB" w:rsidP="00921764">
      <w:pPr>
        <w:pStyle w:val="ListParagraph"/>
        <w:numPr>
          <w:ilvl w:val="0"/>
          <w:numId w:val="10"/>
        </w:numPr>
        <w:spacing w:line="360" w:lineRule="auto"/>
        <w:rPr>
          <w:lang w:val="ru-RU"/>
        </w:rPr>
      </w:pPr>
      <w:r w:rsidRPr="001A2006">
        <w:rPr>
          <w:lang w:val="ru-RU"/>
        </w:rPr>
        <w:t>Посебни задаци: остварена корелација са српским језиком и  музичком културом.</w:t>
      </w:r>
      <w:r w:rsidR="00BA67B9" w:rsidRPr="001A2006">
        <w:rPr>
          <w:lang w:val="ru-RU"/>
        </w:rPr>
        <w:t xml:space="preserve"> </w:t>
      </w:r>
      <w:r w:rsidRPr="001A2006">
        <w:rPr>
          <w:lang w:val="ru-RU"/>
        </w:rPr>
        <w:t>Више пажње посветити диференцијалном приступу ученицима.</w:t>
      </w:r>
    </w:p>
    <w:p w:rsidR="001A2006" w:rsidRPr="001A2006" w:rsidRDefault="001A2006" w:rsidP="001A200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A2006" w:rsidRPr="001A2006" w:rsidRDefault="001A2006" w:rsidP="001A2006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A2006">
        <w:rPr>
          <w:rFonts w:ascii="Times New Roman" w:hAnsi="Times New Roman"/>
          <w:sz w:val="24"/>
          <w:szCs w:val="24"/>
          <w:lang w:val="ru-RU"/>
        </w:rPr>
        <w:t>Олгица Филиповић</w:t>
      </w:r>
    </w:p>
    <w:sectPr w:rsidR="001A2006" w:rsidRPr="001A2006" w:rsidSect="009871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4F"/>
    <w:multiLevelType w:val="hybridMultilevel"/>
    <w:tmpl w:val="08CA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EF8"/>
    <w:multiLevelType w:val="hybridMultilevel"/>
    <w:tmpl w:val="6096F43E"/>
    <w:lvl w:ilvl="0" w:tplc="63F413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65C"/>
    <w:multiLevelType w:val="hybridMultilevel"/>
    <w:tmpl w:val="A816E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021A"/>
    <w:multiLevelType w:val="hybridMultilevel"/>
    <w:tmpl w:val="29761B0A"/>
    <w:lvl w:ilvl="0" w:tplc="F34A00A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484"/>
    <w:multiLevelType w:val="hybridMultilevel"/>
    <w:tmpl w:val="CDA6053A"/>
    <w:lvl w:ilvl="0" w:tplc="A0F0A9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206A"/>
    <w:multiLevelType w:val="hybridMultilevel"/>
    <w:tmpl w:val="8662FEBE"/>
    <w:lvl w:ilvl="0" w:tplc="6596C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6E8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AA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21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C1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88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3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A082D"/>
    <w:multiLevelType w:val="hybridMultilevel"/>
    <w:tmpl w:val="909E68D0"/>
    <w:lvl w:ilvl="0" w:tplc="7332E7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624"/>
    <w:multiLevelType w:val="hybridMultilevel"/>
    <w:tmpl w:val="23CA4168"/>
    <w:lvl w:ilvl="0" w:tplc="C024B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64C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A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A8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F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00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EE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40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A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1AA"/>
    <w:multiLevelType w:val="hybridMultilevel"/>
    <w:tmpl w:val="973C46D6"/>
    <w:lvl w:ilvl="0" w:tplc="F95E1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8A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83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C5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48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E5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E5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E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50A9"/>
    <w:multiLevelType w:val="hybridMultilevel"/>
    <w:tmpl w:val="C0A4E0AC"/>
    <w:lvl w:ilvl="0" w:tplc="9FDC5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74"/>
    <w:rsid w:val="00032F77"/>
    <w:rsid w:val="000F0F20"/>
    <w:rsid w:val="001A2006"/>
    <w:rsid w:val="00270ECF"/>
    <w:rsid w:val="002976EA"/>
    <w:rsid w:val="002A36BF"/>
    <w:rsid w:val="00330CB9"/>
    <w:rsid w:val="00365A74"/>
    <w:rsid w:val="003E7C13"/>
    <w:rsid w:val="00401D37"/>
    <w:rsid w:val="004135BA"/>
    <w:rsid w:val="004E1237"/>
    <w:rsid w:val="005108E9"/>
    <w:rsid w:val="005127F5"/>
    <w:rsid w:val="005D7148"/>
    <w:rsid w:val="00677629"/>
    <w:rsid w:val="00730546"/>
    <w:rsid w:val="007F33F7"/>
    <w:rsid w:val="00833A6D"/>
    <w:rsid w:val="008672A5"/>
    <w:rsid w:val="008A3F99"/>
    <w:rsid w:val="00921764"/>
    <w:rsid w:val="00985084"/>
    <w:rsid w:val="00987164"/>
    <w:rsid w:val="0099289A"/>
    <w:rsid w:val="00A01118"/>
    <w:rsid w:val="00A47743"/>
    <w:rsid w:val="00BA67B9"/>
    <w:rsid w:val="00BE6BAD"/>
    <w:rsid w:val="00C31D53"/>
    <w:rsid w:val="00C40814"/>
    <w:rsid w:val="00C475CE"/>
    <w:rsid w:val="00CA1FB4"/>
    <w:rsid w:val="00CC6A74"/>
    <w:rsid w:val="00E65ECB"/>
    <w:rsid w:val="00ED678B"/>
    <w:rsid w:val="00EE0B97"/>
    <w:rsid w:val="00EF1FFE"/>
    <w:rsid w:val="00F152DB"/>
    <w:rsid w:val="00F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FA00"/>
  <w15:docId w15:val="{400CE035-658F-451B-9FC6-7F469CC1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A74"/>
    <w:pPr>
      <w:ind w:left="43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74"/>
    <w:rPr>
      <w:color w:val="0000FF"/>
      <w:u w:val="single"/>
    </w:rPr>
  </w:style>
  <w:style w:type="table" w:styleId="TableGrid">
    <w:name w:val="Table Grid"/>
    <w:basedOn w:val="TableNormal"/>
    <w:uiPriority w:val="59"/>
    <w:rsid w:val="00E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B9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99289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413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285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28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429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08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641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1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28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95">
          <w:marLeft w:val="36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512">
          <w:marLeft w:val="36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385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670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914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22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832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60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205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moredpenguein.com/crosswor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ar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2VGBNjxDg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3417-7221-4D4C-B79E-0282258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Nastavnik</cp:lastModifiedBy>
  <cp:revision>9</cp:revision>
  <dcterms:created xsi:type="dcterms:W3CDTF">2018-09-22T18:31:00Z</dcterms:created>
  <dcterms:modified xsi:type="dcterms:W3CDTF">2018-09-23T12:21:00Z</dcterms:modified>
</cp:coreProperties>
</file>